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E4DC1" w14:textId="3C3273C4" w:rsidR="007D575D" w:rsidRPr="00B338E7" w:rsidRDefault="007D575D" w:rsidP="00B338E7">
      <w:pPr>
        <w:jc w:val="center"/>
        <w:rPr>
          <w:rFonts w:ascii="Gill Sans MT" w:hAnsi="Gill Sans MT"/>
          <w:b/>
          <w:bCs/>
          <w:sz w:val="28"/>
          <w:szCs w:val="28"/>
        </w:rPr>
      </w:pPr>
      <w:r w:rsidRPr="00B338E7">
        <w:rPr>
          <w:rFonts w:ascii="Gill Sans MT" w:hAnsi="Gill Sans MT"/>
          <w:b/>
          <w:bCs/>
          <w:sz w:val="28"/>
          <w:szCs w:val="28"/>
        </w:rPr>
        <w:t>Find out more about traditional seafaring, maritime heritage and boatbuilding</w:t>
      </w:r>
    </w:p>
    <w:p w14:paraId="7316609E" w14:textId="77777777" w:rsidR="00605921" w:rsidRPr="00605921" w:rsidRDefault="00605921" w:rsidP="00605921">
      <w:pPr>
        <w:jc w:val="center"/>
        <w:rPr>
          <w:rFonts w:ascii="Gill Sans MT" w:hAnsi="Gill Sans MT"/>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284"/>
        <w:gridCol w:w="4961"/>
      </w:tblGrid>
      <w:tr w:rsidR="00605921" w:rsidRPr="00605921" w14:paraId="4779ABC2" w14:textId="77777777" w:rsidTr="00B338E7">
        <w:tc>
          <w:tcPr>
            <w:tcW w:w="10343" w:type="dxa"/>
            <w:gridSpan w:val="3"/>
          </w:tcPr>
          <w:p w14:paraId="294C575D" w14:textId="1B9E0F2E" w:rsidR="00605921" w:rsidRDefault="00000000" w:rsidP="00605921">
            <w:pPr>
              <w:rPr>
                <w:rFonts w:ascii="Gill Sans MT" w:hAnsi="Gill Sans MT"/>
                <w:b/>
                <w:bCs/>
                <w:noProof/>
                <w:sz w:val="28"/>
                <w:szCs w:val="28"/>
              </w:rPr>
            </w:pPr>
            <w:hyperlink r:id="rId6" w:history="1">
              <w:r w:rsidR="00605921" w:rsidRPr="00605921">
                <w:rPr>
                  <w:rStyle w:val="Hyperlink"/>
                  <w:rFonts w:ascii="Gill Sans MT" w:hAnsi="Gill Sans MT"/>
                  <w:b/>
                  <w:bCs/>
                  <w:sz w:val="28"/>
                  <w:szCs w:val="28"/>
                </w:rPr>
                <w:t>Sail Training Ireland</w:t>
              </w:r>
            </w:hyperlink>
          </w:p>
          <w:p w14:paraId="4EDA3582" w14:textId="6DDA6AA5" w:rsidR="00605921" w:rsidRDefault="00D45D67" w:rsidP="00D45D67">
            <w:pPr>
              <w:jc w:val="both"/>
              <w:rPr>
                <w:rFonts w:ascii="Gill Sans MT" w:hAnsi="Gill Sans MT" w:cs="Arial"/>
                <w:color w:val="333333"/>
                <w:sz w:val="28"/>
                <w:szCs w:val="28"/>
              </w:rPr>
            </w:pPr>
            <w:r w:rsidRPr="00B338E7">
              <w:rPr>
                <w:rFonts w:ascii="Gill Sans MT" w:hAnsi="Gill Sans MT"/>
                <w:b/>
                <w:bCs/>
                <w:noProof/>
                <w:color w:val="000000" w:themeColor="text1"/>
                <w:sz w:val="28"/>
                <w:szCs w:val="28"/>
              </w:rPr>
              <w:drawing>
                <wp:anchor distT="0" distB="0" distL="114300" distR="114300" simplePos="0" relativeHeight="251671552" behindDoc="0" locked="0" layoutInCell="1" allowOverlap="1" wp14:anchorId="54D3E718" wp14:editId="6BAC66F6">
                  <wp:simplePos x="0" y="0"/>
                  <wp:positionH relativeFrom="column">
                    <wp:posOffset>-65405</wp:posOffset>
                  </wp:positionH>
                  <wp:positionV relativeFrom="paragraph">
                    <wp:posOffset>69330</wp:posOffset>
                  </wp:positionV>
                  <wp:extent cx="3297382" cy="872503"/>
                  <wp:effectExtent l="0" t="0" r="5080" b="381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315182" cy="877213"/>
                          </a:xfrm>
                          <a:prstGeom prst="rect">
                            <a:avLst/>
                          </a:prstGeom>
                        </pic:spPr>
                      </pic:pic>
                    </a:graphicData>
                  </a:graphic>
                  <wp14:sizeRelH relativeFrom="margin">
                    <wp14:pctWidth>0</wp14:pctWidth>
                  </wp14:sizeRelH>
                  <wp14:sizeRelV relativeFrom="margin">
                    <wp14:pctHeight>0</wp14:pctHeight>
                  </wp14:sizeRelV>
                </wp:anchor>
              </w:drawing>
            </w:r>
            <w:r w:rsidRPr="00B338E7">
              <w:rPr>
                <w:rFonts w:ascii="Gill Sans MT" w:hAnsi="Gill Sans MT" w:cs="Arial"/>
                <w:color w:val="000000" w:themeColor="text1"/>
                <w:sz w:val="28"/>
                <w:szCs w:val="28"/>
              </w:rPr>
              <w:t>Sail Training Ireland is a charity who funds the development of young people from all backgrounds and all abilities on the island of Ireland by giving them the opportunity to participate on voyages on sailing vessels.</w:t>
            </w:r>
          </w:p>
          <w:p w14:paraId="6F3A3D57" w14:textId="2850271F" w:rsidR="00D45D67" w:rsidRDefault="00D45D67" w:rsidP="00D45D67">
            <w:pPr>
              <w:jc w:val="both"/>
              <w:rPr>
                <w:rFonts w:ascii="Gill Sans MT" w:hAnsi="Gill Sans MT" w:cs="Arial"/>
                <w:color w:val="333333"/>
                <w:sz w:val="28"/>
                <w:szCs w:val="28"/>
              </w:rPr>
            </w:pPr>
          </w:p>
          <w:p w14:paraId="25F9951F" w14:textId="77777777" w:rsidR="00D45D67" w:rsidRDefault="00D45D67" w:rsidP="00D45D67">
            <w:pPr>
              <w:jc w:val="both"/>
              <w:rPr>
                <w:rFonts w:ascii="Gill Sans MT" w:hAnsi="Gill Sans MT"/>
                <w:b/>
                <w:bCs/>
                <w:sz w:val="28"/>
                <w:szCs w:val="28"/>
              </w:rPr>
            </w:pPr>
          </w:p>
          <w:p w14:paraId="2230C15E" w14:textId="126C29D4" w:rsidR="00605921" w:rsidRPr="00605921" w:rsidRDefault="00605921" w:rsidP="00605921">
            <w:pPr>
              <w:rPr>
                <w:rFonts w:ascii="Gill Sans MT" w:hAnsi="Gill Sans MT"/>
                <w:b/>
                <w:bCs/>
                <w:sz w:val="28"/>
                <w:szCs w:val="28"/>
              </w:rPr>
            </w:pPr>
          </w:p>
        </w:tc>
      </w:tr>
      <w:tr w:rsidR="00D45D67" w:rsidRPr="00605921" w14:paraId="66DC76AF" w14:textId="77777777" w:rsidTr="00B338E7">
        <w:tc>
          <w:tcPr>
            <w:tcW w:w="5098" w:type="dxa"/>
          </w:tcPr>
          <w:p w14:paraId="35BA15C5" w14:textId="77777777" w:rsidR="00D45D67" w:rsidRDefault="00D45D67" w:rsidP="00B338E7">
            <w:pPr>
              <w:jc w:val="center"/>
              <w:rPr>
                <w:rFonts w:ascii="Gill Sans MT" w:hAnsi="Gill Sans MT"/>
                <w:b/>
                <w:bCs/>
                <w:sz w:val="28"/>
                <w:szCs w:val="28"/>
              </w:rPr>
            </w:pPr>
            <w:r w:rsidRPr="00605921">
              <w:rPr>
                <w:rFonts w:ascii="Gill Sans MT" w:hAnsi="Gill Sans MT"/>
                <w:noProof/>
                <w:sz w:val="28"/>
                <w:szCs w:val="28"/>
              </w:rPr>
              <w:drawing>
                <wp:anchor distT="0" distB="0" distL="114300" distR="114300" simplePos="0" relativeHeight="251681792" behindDoc="0" locked="0" layoutInCell="1" allowOverlap="1" wp14:anchorId="07ABB19F" wp14:editId="348C8744">
                  <wp:simplePos x="0" y="0"/>
                  <wp:positionH relativeFrom="column">
                    <wp:posOffset>-65405</wp:posOffset>
                  </wp:positionH>
                  <wp:positionV relativeFrom="paragraph">
                    <wp:posOffset>257175</wp:posOffset>
                  </wp:positionV>
                  <wp:extent cx="3063875" cy="118110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63875" cy="1181100"/>
                          </a:xfrm>
                          <a:prstGeom prst="rect">
                            <a:avLst/>
                          </a:prstGeom>
                        </pic:spPr>
                      </pic:pic>
                    </a:graphicData>
                  </a:graphic>
                  <wp14:sizeRelH relativeFrom="margin">
                    <wp14:pctWidth>0</wp14:pctWidth>
                  </wp14:sizeRelH>
                  <wp14:sizeRelV relativeFrom="margin">
                    <wp14:pctHeight>0</wp14:pctHeight>
                  </wp14:sizeRelV>
                </wp:anchor>
              </w:drawing>
            </w:r>
            <w:hyperlink r:id="rId9" w:history="1">
              <w:r w:rsidRPr="00605921">
                <w:rPr>
                  <w:rStyle w:val="Hyperlink"/>
                  <w:rFonts w:ascii="Gill Sans MT" w:hAnsi="Gill Sans MT"/>
                  <w:b/>
                  <w:bCs/>
                  <w:sz w:val="28"/>
                  <w:szCs w:val="28"/>
                </w:rPr>
                <w:t>Old Gaffers Association</w:t>
              </w:r>
            </w:hyperlink>
          </w:p>
          <w:p w14:paraId="47D27BE7" w14:textId="5FC3539D" w:rsidR="00D45D67" w:rsidRDefault="00B338E7" w:rsidP="00D45D67">
            <w:pPr>
              <w:jc w:val="both"/>
              <w:rPr>
                <w:rFonts w:ascii="Gill Sans MT" w:hAnsi="Gill Sans MT"/>
                <w:sz w:val="28"/>
                <w:szCs w:val="28"/>
              </w:rPr>
            </w:pPr>
            <w:r>
              <w:rPr>
                <w:rFonts w:ascii="Gill Sans MT" w:hAnsi="Gill Sans MT"/>
                <w:sz w:val="28"/>
                <w:szCs w:val="28"/>
              </w:rPr>
              <w:t>Formed in 1963. They</w:t>
            </w:r>
            <w:r w:rsidR="00D45D67" w:rsidRPr="00D45D67">
              <w:rPr>
                <w:rFonts w:ascii="Gill Sans MT" w:hAnsi="Gill Sans MT"/>
                <w:sz w:val="28"/>
                <w:szCs w:val="28"/>
              </w:rPr>
              <w:t xml:space="preserve"> work to encourage interest in gaff, lug and spritsail rig but welcome all types of boats and their owners as long as they share </w:t>
            </w:r>
            <w:r>
              <w:rPr>
                <w:rFonts w:ascii="Gill Sans MT" w:hAnsi="Gill Sans MT"/>
                <w:sz w:val="28"/>
                <w:szCs w:val="28"/>
              </w:rPr>
              <w:t>their</w:t>
            </w:r>
            <w:r w:rsidR="00D45D67" w:rsidRPr="00D45D67">
              <w:rPr>
                <w:rFonts w:ascii="Gill Sans MT" w:hAnsi="Gill Sans MT"/>
                <w:sz w:val="28"/>
                <w:szCs w:val="28"/>
              </w:rPr>
              <w:t xml:space="preserve"> enthusiasm for those traditional rigs.</w:t>
            </w:r>
          </w:p>
          <w:p w14:paraId="11A8AC13" w14:textId="77777777" w:rsidR="00D45D67" w:rsidRDefault="00D45D67" w:rsidP="00D45D67">
            <w:pPr>
              <w:jc w:val="both"/>
              <w:rPr>
                <w:rFonts w:ascii="Gill Sans MT" w:hAnsi="Gill Sans MT"/>
                <w:sz w:val="28"/>
                <w:szCs w:val="28"/>
              </w:rPr>
            </w:pPr>
          </w:p>
        </w:tc>
        <w:tc>
          <w:tcPr>
            <w:tcW w:w="284" w:type="dxa"/>
          </w:tcPr>
          <w:p w14:paraId="3785E9BE" w14:textId="77777777" w:rsidR="00D45D67" w:rsidRDefault="00D45D67" w:rsidP="00D45D67">
            <w:pPr>
              <w:jc w:val="both"/>
              <w:rPr>
                <w:rFonts w:ascii="Gill Sans MT" w:hAnsi="Gill Sans MT"/>
                <w:sz w:val="28"/>
                <w:szCs w:val="28"/>
              </w:rPr>
            </w:pPr>
          </w:p>
          <w:p w14:paraId="0B9AFA5C" w14:textId="5482C329" w:rsidR="00D45D67" w:rsidRPr="00D45D67" w:rsidRDefault="00D45D67" w:rsidP="00D45D67">
            <w:pPr>
              <w:jc w:val="both"/>
              <w:rPr>
                <w:rFonts w:ascii="Gill Sans MT" w:hAnsi="Gill Sans MT"/>
                <w:sz w:val="28"/>
                <w:szCs w:val="28"/>
              </w:rPr>
            </w:pPr>
          </w:p>
        </w:tc>
        <w:tc>
          <w:tcPr>
            <w:tcW w:w="4961" w:type="dxa"/>
          </w:tcPr>
          <w:p w14:paraId="63C2EF2B" w14:textId="1BFB6971" w:rsidR="00D45D67" w:rsidRPr="00605921" w:rsidRDefault="00B338E7" w:rsidP="00B338E7">
            <w:pPr>
              <w:jc w:val="center"/>
              <w:rPr>
                <w:rFonts w:ascii="Gill Sans MT" w:hAnsi="Gill Sans MT"/>
                <w:b/>
                <w:bCs/>
                <w:sz w:val="28"/>
                <w:szCs w:val="28"/>
              </w:rPr>
            </w:pPr>
            <w:r w:rsidRPr="00605921">
              <w:rPr>
                <w:rFonts w:ascii="Gill Sans MT" w:hAnsi="Gill Sans MT"/>
                <w:noProof/>
                <w:sz w:val="28"/>
                <w:szCs w:val="28"/>
              </w:rPr>
              <w:drawing>
                <wp:anchor distT="0" distB="0" distL="114300" distR="114300" simplePos="0" relativeHeight="251680768" behindDoc="0" locked="0" layoutInCell="1" allowOverlap="1" wp14:anchorId="4CDA707E" wp14:editId="26CA75FA">
                  <wp:simplePos x="0" y="0"/>
                  <wp:positionH relativeFrom="column">
                    <wp:posOffset>-68580</wp:posOffset>
                  </wp:positionH>
                  <wp:positionV relativeFrom="paragraph">
                    <wp:posOffset>253538</wp:posOffset>
                  </wp:positionV>
                  <wp:extent cx="3255402"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402" cy="914400"/>
                          </a:xfrm>
                          <a:prstGeom prst="rect">
                            <a:avLst/>
                          </a:prstGeom>
                        </pic:spPr>
                      </pic:pic>
                    </a:graphicData>
                  </a:graphic>
                  <wp14:sizeRelH relativeFrom="margin">
                    <wp14:pctWidth>0</wp14:pctWidth>
                  </wp14:sizeRelH>
                  <wp14:sizeRelV relativeFrom="margin">
                    <wp14:pctHeight>0</wp14:pctHeight>
                  </wp14:sizeRelV>
                </wp:anchor>
              </w:drawing>
            </w:r>
            <w:hyperlink r:id="rId11" w:history="1">
              <w:r w:rsidR="00D45D67" w:rsidRPr="00D45D67">
                <w:rPr>
                  <w:rStyle w:val="Hyperlink"/>
                  <w:rFonts w:ascii="Gill Sans MT" w:hAnsi="Gill Sans MT"/>
                  <w:b/>
                  <w:bCs/>
                  <w:sz w:val="28"/>
                  <w:szCs w:val="28"/>
                </w:rPr>
                <w:t>The Maritime Heritage Trust</w:t>
              </w:r>
            </w:hyperlink>
          </w:p>
          <w:p w14:paraId="03883B37" w14:textId="77777777" w:rsidR="00B338E7" w:rsidRDefault="00B338E7" w:rsidP="00D45D67">
            <w:pPr>
              <w:jc w:val="both"/>
              <w:rPr>
                <w:rFonts w:ascii="Gill Sans MT" w:hAnsi="Gill Sans MT"/>
                <w:sz w:val="28"/>
                <w:szCs w:val="28"/>
              </w:rPr>
            </w:pPr>
          </w:p>
          <w:p w14:paraId="3CED39DE" w14:textId="2A686F72" w:rsidR="00D45D67" w:rsidRDefault="00D45D67" w:rsidP="00D45D67">
            <w:pPr>
              <w:jc w:val="both"/>
              <w:rPr>
                <w:rFonts w:ascii="Gill Sans MT" w:hAnsi="Gill Sans MT"/>
                <w:sz w:val="28"/>
                <w:szCs w:val="28"/>
              </w:rPr>
            </w:pPr>
            <w:r w:rsidRPr="00D45D67">
              <w:rPr>
                <w:rFonts w:ascii="Gill Sans MT" w:hAnsi="Gill Sans MT"/>
                <w:sz w:val="28"/>
                <w:szCs w:val="28"/>
              </w:rPr>
              <w:t>The Maritime Heritage Trust aim is to make more people aware, care for and share our rich maritime heritage in all its dimensions– physical, cultural, social and environmental.</w:t>
            </w:r>
          </w:p>
          <w:p w14:paraId="550FA40B" w14:textId="733AAE76" w:rsidR="00D45D67" w:rsidRDefault="00D45D67" w:rsidP="00605921">
            <w:pPr>
              <w:rPr>
                <w:rFonts w:ascii="Gill Sans MT" w:hAnsi="Gill Sans MT"/>
                <w:sz w:val="28"/>
                <w:szCs w:val="28"/>
              </w:rPr>
            </w:pPr>
          </w:p>
          <w:p w14:paraId="2D43C9A6" w14:textId="77777777" w:rsidR="00D45D67" w:rsidRDefault="00D45D67" w:rsidP="00605921">
            <w:pPr>
              <w:rPr>
                <w:rFonts w:ascii="Gill Sans MT" w:hAnsi="Gill Sans MT"/>
                <w:sz w:val="28"/>
                <w:szCs w:val="28"/>
              </w:rPr>
            </w:pPr>
          </w:p>
          <w:p w14:paraId="21BF0194" w14:textId="54152D9C" w:rsidR="00D45D67" w:rsidRPr="00605921" w:rsidRDefault="00D45D67" w:rsidP="00605921">
            <w:pPr>
              <w:rPr>
                <w:rFonts w:ascii="Gill Sans MT" w:hAnsi="Gill Sans MT"/>
                <w:sz w:val="28"/>
                <w:szCs w:val="28"/>
              </w:rPr>
            </w:pPr>
          </w:p>
        </w:tc>
      </w:tr>
      <w:tr w:rsidR="00D45D67" w:rsidRPr="00605921" w14:paraId="37B988A6" w14:textId="77777777" w:rsidTr="00B338E7">
        <w:tc>
          <w:tcPr>
            <w:tcW w:w="5098" w:type="dxa"/>
          </w:tcPr>
          <w:p w14:paraId="3F07957B" w14:textId="6ACAFEA9" w:rsidR="00D45D67" w:rsidRDefault="00D45D67" w:rsidP="00B338E7">
            <w:pPr>
              <w:jc w:val="center"/>
              <w:rPr>
                <w:rFonts w:ascii="Gill Sans MT" w:hAnsi="Gill Sans MT"/>
                <w:b/>
                <w:bCs/>
                <w:sz w:val="28"/>
                <w:szCs w:val="28"/>
              </w:rPr>
            </w:pPr>
            <w:r w:rsidRPr="00605921">
              <w:rPr>
                <w:rFonts w:ascii="Gill Sans MT" w:hAnsi="Gill Sans MT"/>
                <w:b/>
                <w:bCs/>
                <w:noProof/>
                <w:sz w:val="28"/>
                <w:szCs w:val="28"/>
              </w:rPr>
              <w:drawing>
                <wp:anchor distT="0" distB="0" distL="114300" distR="114300" simplePos="0" relativeHeight="251684864" behindDoc="0" locked="0" layoutInCell="1" allowOverlap="1" wp14:anchorId="558FD949" wp14:editId="3119D1B7">
                  <wp:simplePos x="0" y="0"/>
                  <wp:positionH relativeFrom="margin">
                    <wp:align>center</wp:align>
                  </wp:positionH>
                  <wp:positionV relativeFrom="paragraph">
                    <wp:posOffset>277091</wp:posOffset>
                  </wp:positionV>
                  <wp:extent cx="1978660" cy="1623060"/>
                  <wp:effectExtent l="0" t="0" r="2540" b="254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8660" cy="1623060"/>
                          </a:xfrm>
                          <a:prstGeom prst="rect">
                            <a:avLst/>
                          </a:prstGeom>
                        </pic:spPr>
                      </pic:pic>
                    </a:graphicData>
                  </a:graphic>
                  <wp14:sizeRelH relativeFrom="margin">
                    <wp14:pctWidth>0</wp14:pctWidth>
                  </wp14:sizeRelH>
                  <wp14:sizeRelV relativeFrom="margin">
                    <wp14:pctHeight>0</wp14:pctHeight>
                  </wp14:sizeRelV>
                </wp:anchor>
              </w:drawing>
            </w:r>
            <w:hyperlink r:id="rId13" w:history="1">
              <w:r w:rsidRPr="00D45D67">
                <w:rPr>
                  <w:rStyle w:val="Hyperlink"/>
                  <w:rFonts w:ascii="Gill Sans MT" w:hAnsi="Gill Sans MT"/>
                  <w:b/>
                  <w:bCs/>
                  <w:sz w:val="28"/>
                  <w:szCs w:val="28"/>
                </w:rPr>
                <w:t>National Historic Ships UK</w:t>
              </w:r>
            </w:hyperlink>
          </w:p>
          <w:p w14:paraId="59F538EE" w14:textId="77777777" w:rsidR="00D45D67" w:rsidRDefault="00D45D67" w:rsidP="00605921">
            <w:pPr>
              <w:rPr>
                <w:rFonts w:ascii="Gill Sans MT" w:hAnsi="Gill Sans MT"/>
                <w:b/>
                <w:bCs/>
                <w:sz w:val="28"/>
                <w:szCs w:val="28"/>
              </w:rPr>
            </w:pPr>
          </w:p>
          <w:p w14:paraId="39B34E9D" w14:textId="77777777" w:rsidR="00D45D67" w:rsidRDefault="00D45D67" w:rsidP="00D45D67">
            <w:pPr>
              <w:jc w:val="both"/>
              <w:rPr>
                <w:rFonts w:ascii="Gill Sans MT" w:hAnsi="Gill Sans MT"/>
                <w:sz w:val="28"/>
                <w:szCs w:val="28"/>
              </w:rPr>
            </w:pPr>
          </w:p>
          <w:p w14:paraId="3F457290" w14:textId="77777777" w:rsidR="00D45D67" w:rsidRDefault="00D45D67" w:rsidP="00D45D67">
            <w:pPr>
              <w:jc w:val="both"/>
              <w:rPr>
                <w:rFonts w:ascii="Gill Sans MT" w:hAnsi="Gill Sans MT"/>
                <w:sz w:val="28"/>
                <w:szCs w:val="28"/>
              </w:rPr>
            </w:pPr>
          </w:p>
          <w:p w14:paraId="1359E4B0" w14:textId="77777777" w:rsidR="00D45D67" w:rsidRDefault="00D45D67" w:rsidP="00D45D67">
            <w:pPr>
              <w:jc w:val="both"/>
              <w:rPr>
                <w:rFonts w:ascii="Gill Sans MT" w:hAnsi="Gill Sans MT"/>
                <w:sz w:val="28"/>
                <w:szCs w:val="28"/>
              </w:rPr>
            </w:pPr>
          </w:p>
          <w:p w14:paraId="720E07E6" w14:textId="77777777" w:rsidR="00D45D67" w:rsidRDefault="00D45D67" w:rsidP="00D45D67">
            <w:pPr>
              <w:jc w:val="both"/>
              <w:rPr>
                <w:rFonts w:ascii="Gill Sans MT" w:hAnsi="Gill Sans MT"/>
                <w:sz w:val="28"/>
                <w:szCs w:val="28"/>
              </w:rPr>
            </w:pPr>
          </w:p>
          <w:p w14:paraId="2646B4FD" w14:textId="77777777" w:rsidR="00D45D67" w:rsidRDefault="00D45D67" w:rsidP="00D45D67">
            <w:pPr>
              <w:jc w:val="both"/>
              <w:rPr>
                <w:rFonts w:ascii="Gill Sans MT" w:hAnsi="Gill Sans MT"/>
                <w:sz w:val="28"/>
                <w:szCs w:val="28"/>
              </w:rPr>
            </w:pPr>
          </w:p>
          <w:p w14:paraId="0CA41F99" w14:textId="77777777" w:rsidR="00D45D67" w:rsidRDefault="00D45D67" w:rsidP="00D45D67">
            <w:pPr>
              <w:jc w:val="both"/>
              <w:rPr>
                <w:rFonts w:ascii="Gill Sans MT" w:hAnsi="Gill Sans MT"/>
                <w:sz w:val="28"/>
                <w:szCs w:val="28"/>
              </w:rPr>
            </w:pPr>
          </w:p>
          <w:p w14:paraId="787DDDF1" w14:textId="77777777" w:rsidR="00D45D67" w:rsidRDefault="00D45D67" w:rsidP="00D45D67">
            <w:pPr>
              <w:jc w:val="both"/>
              <w:rPr>
                <w:rFonts w:ascii="Gill Sans MT" w:hAnsi="Gill Sans MT"/>
                <w:sz w:val="28"/>
                <w:szCs w:val="28"/>
              </w:rPr>
            </w:pPr>
          </w:p>
          <w:p w14:paraId="2D0AA144" w14:textId="77777777" w:rsidR="00D45D67" w:rsidRDefault="00D45D67" w:rsidP="00D45D67">
            <w:pPr>
              <w:jc w:val="both"/>
              <w:rPr>
                <w:rFonts w:ascii="Gill Sans MT" w:hAnsi="Gill Sans MT"/>
                <w:sz w:val="28"/>
                <w:szCs w:val="28"/>
              </w:rPr>
            </w:pPr>
          </w:p>
          <w:p w14:paraId="51E58BA1" w14:textId="0FB85111" w:rsidR="00D45D67" w:rsidRPr="00D45D67" w:rsidRDefault="00D45D67" w:rsidP="00D45D67">
            <w:pPr>
              <w:jc w:val="both"/>
              <w:rPr>
                <w:rFonts w:ascii="Gill Sans MT" w:hAnsi="Gill Sans MT"/>
                <w:sz w:val="28"/>
                <w:szCs w:val="28"/>
              </w:rPr>
            </w:pPr>
            <w:r w:rsidRPr="00D45D67">
              <w:rPr>
                <w:rFonts w:ascii="Gill Sans MT" w:hAnsi="Gill Sans MT"/>
                <w:sz w:val="28"/>
                <w:szCs w:val="28"/>
              </w:rPr>
              <w:t>National Historic Ships UK is a government funded, independent organisation which gives objective advice to UK governments and local authorities, funding bodies, and the historic ships sector on all matters</w:t>
            </w:r>
            <w:r>
              <w:rPr>
                <w:rFonts w:ascii="Gill Sans MT" w:hAnsi="Gill Sans MT"/>
                <w:sz w:val="28"/>
                <w:szCs w:val="28"/>
              </w:rPr>
              <w:t xml:space="preserve"> </w:t>
            </w:r>
            <w:r w:rsidRPr="00D45D67">
              <w:rPr>
                <w:rFonts w:ascii="Gill Sans MT" w:hAnsi="Gill Sans MT"/>
                <w:sz w:val="28"/>
                <w:szCs w:val="28"/>
              </w:rPr>
              <w:t xml:space="preserve">relating to historic vessels in the UK. </w:t>
            </w:r>
          </w:p>
          <w:p w14:paraId="2DCF2809" w14:textId="77777777" w:rsidR="00D45D67" w:rsidRDefault="00D45D67" w:rsidP="00605921">
            <w:pPr>
              <w:rPr>
                <w:rFonts w:ascii="Gill Sans MT" w:hAnsi="Gill Sans MT"/>
                <w:b/>
                <w:bCs/>
                <w:sz w:val="28"/>
                <w:szCs w:val="28"/>
              </w:rPr>
            </w:pPr>
          </w:p>
        </w:tc>
        <w:tc>
          <w:tcPr>
            <w:tcW w:w="284" w:type="dxa"/>
          </w:tcPr>
          <w:p w14:paraId="7A9AC159" w14:textId="4D0148B2" w:rsidR="00D45D67" w:rsidRPr="00605921" w:rsidRDefault="00D45D67" w:rsidP="00D45D67">
            <w:pPr>
              <w:jc w:val="both"/>
              <w:rPr>
                <w:rFonts w:ascii="Gill Sans MT" w:hAnsi="Gill Sans MT"/>
                <w:b/>
                <w:bCs/>
                <w:sz w:val="28"/>
                <w:szCs w:val="28"/>
              </w:rPr>
            </w:pPr>
          </w:p>
        </w:tc>
        <w:tc>
          <w:tcPr>
            <w:tcW w:w="4961" w:type="dxa"/>
          </w:tcPr>
          <w:p w14:paraId="591D977D" w14:textId="5E9F1727" w:rsidR="00D45D67" w:rsidRPr="00605921" w:rsidRDefault="00000000" w:rsidP="00B338E7">
            <w:pPr>
              <w:jc w:val="center"/>
              <w:rPr>
                <w:rFonts w:ascii="Gill Sans MT" w:hAnsi="Gill Sans MT"/>
                <w:b/>
                <w:bCs/>
                <w:noProof/>
                <w:sz w:val="28"/>
                <w:szCs w:val="28"/>
              </w:rPr>
            </w:pPr>
            <w:hyperlink r:id="rId14" w:history="1">
              <w:r w:rsidR="00D45D67" w:rsidRPr="00D45D67">
                <w:rPr>
                  <w:rStyle w:val="Hyperlink"/>
                  <w:rFonts w:ascii="Gill Sans MT" w:hAnsi="Gill Sans MT"/>
                  <w:b/>
                  <w:bCs/>
                  <w:noProof/>
                  <w:sz w:val="28"/>
                  <w:szCs w:val="28"/>
                </w:rPr>
                <w:t>Royal Yachting Association</w:t>
              </w:r>
            </w:hyperlink>
          </w:p>
          <w:p w14:paraId="6741E301" w14:textId="184820A4" w:rsidR="00D45D67" w:rsidRDefault="00D45D67" w:rsidP="00605921">
            <w:pPr>
              <w:rPr>
                <w:rFonts w:ascii="Gill Sans MT" w:hAnsi="Gill Sans MT"/>
                <w:sz w:val="28"/>
                <w:szCs w:val="28"/>
              </w:rPr>
            </w:pPr>
            <w:r w:rsidRPr="00605921">
              <w:rPr>
                <w:rFonts w:ascii="Gill Sans MT" w:hAnsi="Gill Sans MT"/>
                <w:noProof/>
                <w:sz w:val="28"/>
                <w:szCs w:val="28"/>
              </w:rPr>
              <w:drawing>
                <wp:anchor distT="0" distB="0" distL="114300" distR="114300" simplePos="0" relativeHeight="251683840" behindDoc="0" locked="0" layoutInCell="1" allowOverlap="1" wp14:anchorId="5A9725CC" wp14:editId="468F2336">
                  <wp:simplePos x="0" y="0"/>
                  <wp:positionH relativeFrom="margin">
                    <wp:align>center</wp:align>
                  </wp:positionH>
                  <wp:positionV relativeFrom="paragraph">
                    <wp:posOffset>79375</wp:posOffset>
                  </wp:positionV>
                  <wp:extent cx="2229485" cy="1524000"/>
                  <wp:effectExtent l="0" t="0" r="5715"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29485" cy="1524000"/>
                          </a:xfrm>
                          <a:prstGeom prst="rect">
                            <a:avLst/>
                          </a:prstGeom>
                        </pic:spPr>
                      </pic:pic>
                    </a:graphicData>
                  </a:graphic>
                  <wp14:sizeRelH relativeFrom="margin">
                    <wp14:pctWidth>0</wp14:pctWidth>
                  </wp14:sizeRelH>
                  <wp14:sizeRelV relativeFrom="margin">
                    <wp14:pctHeight>0</wp14:pctHeight>
                  </wp14:sizeRelV>
                </wp:anchor>
              </w:drawing>
            </w:r>
          </w:p>
          <w:p w14:paraId="742AD483" w14:textId="77777777" w:rsidR="00D45D67" w:rsidRDefault="00D45D67" w:rsidP="00605921">
            <w:pPr>
              <w:rPr>
                <w:rFonts w:ascii="Gill Sans MT" w:hAnsi="Gill Sans MT"/>
                <w:sz w:val="28"/>
                <w:szCs w:val="28"/>
              </w:rPr>
            </w:pPr>
          </w:p>
          <w:p w14:paraId="4D5B1691" w14:textId="77777777" w:rsidR="00D45D67" w:rsidRDefault="00D45D67" w:rsidP="00605921">
            <w:pPr>
              <w:rPr>
                <w:rFonts w:ascii="Gill Sans MT" w:hAnsi="Gill Sans MT"/>
                <w:sz w:val="28"/>
                <w:szCs w:val="28"/>
              </w:rPr>
            </w:pPr>
          </w:p>
          <w:p w14:paraId="7D0353CA" w14:textId="77777777" w:rsidR="00D45D67" w:rsidRDefault="00D45D67" w:rsidP="00605921">
            <w:pPr>
              <w:rPr>
                <w:rFonts w:ascii="Gill Sans MT" w:hAnsi="Gill Sans MT"/>
                <w:sz w:val="28"/>
                <w:szCs w:val="28"/>
              </w:rPr>
            </w:pPr>
          </w:p>
          <w:p w14:paraId="6BA10ED5" w14:textId="77777777" w:rsidR="00D45D67" w:rsidRDefault="00D45D67" w:rsidP="00605921">
            <w:pPr>
              <w:rPr>
                <w:rFonts w:ascii="Gill Sans MT" w:hAnsi="Gill Sans MT"/>
                <w:sz w:val="28"/>
                <w:szCs w:val="28"/>
              </w:rPr>
            </w:pPr>
          </w:p>
          <w:p w14:paraId="7AFEDE0D" w14:textId="77777777" w:rsidR="00D45D67" w:rsidRDefault="00D45D67" w:rsidP="00605921">
            <w:pPr>
              <w:rPr>
                <w:rFonts w:ascii="Gill Sans MT" w:hAnsi="Gill Sans MT"/>
                <w:sz w:val="28"/>
                <w:szCs w:val="28"/>
              </w:rPr>
            </w:pPr>
          </w:p>
          <w:p w14:paraId="025952C8" w14:textId="77777777" w:rsidR="00D45D67" w:rsidRDefault="00D45D67" w:rsidP="00605921">
            <w:pPr>
              <w:rPr>
                <w:rFonts w:ascii="Gill Sans MT" w:hAnsi="Gill Sans MT"/>
                <w:sz w:val="28"/>
                <w:szCs w:val="28"/>
              </w:rPr>
            </w:pPr>
          </w:p>
          <w:p w14:paraId="4694EA39" w14:textId="2218F584" w:rsidR="00D45D67" w:rsidRDefault="00D45D67" w:rsidP="00605921">
            <w:pPr>
              <w:rPr>
                <w:rFonts w:ascii="Gill Sans MT" w:hAnsi="Gill Sans MT"/>
                <w:sz w:val="28"/>
                <w:szCs w:val="28"/>
              </w:rPr>
            </w:pPr>
          </w:p>
          <w:p w14:paraId="328F9CCD" w14:textId="77777777" w:rsidR="00D45D67" w:rsidRDefault="00D45D67" w:rsidP="00605921">
            <w:pPr>
              <w:rPr>
                <w:rFonts w:ascii="Gill Sans MT" w:hAnsi="Gill Sans MT"/>
                <w:sz w:val="28"/>
                <w:szCs w:val="28"/>
              </w:rPr>
            </w:pPr>
          </w:p>
          <w:p w14:paraId="1D385F14" w14:textId="37C974DC" w:rsidR="00D45D67" w:rsidRPr="00605921" w:rsidRDefault="00D45D67" w:rsidP="00D45D67">
            <w:pPr>
              <w:jc w:val="both"/>
              <w:rPr>
                <w:rFonts w:ascii="Gill Sans MT" w:hAnsi="Gill Sans MT"/>
                <w:sz w:val="28"/>
                <w:szCs w:val="28"/>
              </w:rPr>
            </w:pPr>
            <w:r w:rsidRPr="00D45D67">
              <w:rPr>
                <w:rFonts w:ascii="Gill Sans MT" w:hAnsi="Gill Sans MT"/>
                <w:sz w:val="28"/>
                <w:szCs w:val="28"/>
              </w:rPr>
              <w:t xml:space="preserve">The Royal Yachting Association is the national governing body for dinghy, motor and sail cruising, all forms of sail racing, RIBs and </w:t>
            </w:r>
            <w:proofErr w:type="spellStart"/>
            <w:r w:rsidRPr="00D45D67">
              <w:rPr>
                <w:rFonts w:ascii="Gill Sans MT" w:hAnsi="Gill Sans MT"/>
                <w:sz w:val="28"/>
                <w:szCs w:val="28"/>
              </w:rPr>
              <w:t>sportsboats</w:t>
            </w:r>
            <w:proofErr w:type="spellEnd"/>
            <w:r w:rsidRPr="00D45D67">
              <w:rPr>
                <w:rFonts w:ascii="Gill Sans MT" w:hAnsi="Gill Sans MT"/>
                <w:sz w:val="28"/>
                <w:szCs w:val="28"/>
              </w:rPr>
              <w:t>, windsurfing and personal watercraft, and is a leading representative body for inland waterways cruising in the UK.</w:t>
            </w:r>
          </w:p>
        </w:tc>
      </w:tr>
    </w:tbl>
    <w:p w14:paraId="35C44A41" w14:textId="64731084" w:rsidR="007D575D" w:rsidRDefault="007D575D" w:rsidP="00605921">
      <w:pPr>
        <w:rPr>
          <w:rFonts w:ascii="Gill Sans MT" w:hAnsi="Gill Sans MT"/>
          <w:sz w:val="28"/>
          <w:szCs w:val="28"/>
        </w:rPr>
      </w:pPr>
    </w:p>
    <w:p w14:paraId="2D4D86C6" w14:textId="12382636" w:rsidR="00606CA2" w:rsidRDefault="00606CA2" w:rsidP="00605921">
      <w:pPr>
        <w:rPr>
          <w:rFonts w:ascii="Gill Sans MT" w:hAnsi="Gill Sans MT"/>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5"/>
        <w:gridCol w:w="5225"/>
      </w:tblGrid>
      <w:tr w:rsidR="00FD1BE4" w14:paraId="3FEEF565" w14:textId="77777777" w:rsidTr="00FD1BE4">
        <w:trPr>
          <w:jc w:val="center"/>
        </w:trPr>
        <w:tc>
          <w:tcPr>
            <w:tcW w:w="5225" w:type="dxa"/>
          </w:tcPr>
          <w:p w14:paraId="11581E3D" w14:textId="6DCB6FCD" w:rsidR="00CD368B" w:rsidRPr="00CD368B" w:rsidRDefault="00CD368B" w:rsidP="00922ACA">
            <w:pPr>
              <w:jc w:val="center"/>
              <w:rPr>
                <w:rFonts w:ascii="Gill Sans MT" w:hAnsi="Gill Sans MT" w:cs="Arial"/>
                <w:color w:val="222222"/>
                <w:sz w:val="28"/>
                <w:szCs w:val="28"/>
                <w:shd w:val="clear" w:color="auto" w:fill="FFFFFF"/>
              </w:rPr>
            </w:pPr>
            <w:r>
              <w:rPr>
                <w:rFonts w:ascii="Gill Sans MT" w:hAnsi="Gill Sans MT"/>
                <w:noProof/>
                <w:sz w:val="28"/>
                <w:szCs w:val="28"/>
              </w:rPr>
              <w:lastRenderedPageBreak/>
              <w:drawing>
                <wp:anchor distT="0" distB="0" distL="114300" distR="114300" simplePos="0" relativeHeight="251692032" behindDoc="0" locked="0" layoutInCell="1" allowOverlap="1" wp14:anchorId="24FC43BC" wp14:editId="60A3B5CD">
                  <wp:simplePos x="0" y="0"/>
                  <wp:positionH relativeFrom="column">
                    <wp:posOffset>43180</wp:posOffset>
                  </wp:positionH>
                  <wp:positionV relativeFrom="paragraph">
                    <wp:posOffset>246380</wp:posOffset>
                  </wp:positionV>
                  <wp:extent cx="3114675" cy="1845945"/>
                  <wp:effectExtent l="0" t="0" r="0" b="0"/>
                  <wp:wrapSquare wrapText="bothSides"/>
                  <wp:docPr id="4" name="Picture 4" descr="A group of boats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boats in the water&#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1412" t="14749" r="2469" b="9279"/>
                          <a:stretch/>
                        </pic:blipFill>
                        <pic:spPr bwMode="auto">
                          <a:xfrm>
                            <a:off x="0" y="0"/>
                            <a:ext cx="3114675" cy="184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7" w:history="1">
              <w:r w:rsidRPr="00CD368B">
                <w:rPr>
                  <w:rStyle w:val="Hyperlink"/>
                  <w:rFonts w:ascii="Gill Sans MT" w:hAnsi="Gill Sans MT" w:cs="Arial"/>
                  <w:sz w:val="28"/>
                  <w:szCs w:val="28"/>
                  <w:shd w:val="clear" w:color="auto" w:fill="FFFFFF"/>
                </w:rPr>
                <w:t>Traditional Yawl and Drontheim Society</w:t>
              </w:r>
            </w:hyperlink>
          </w:p>
        </w:tc>
        <w:tc>
          <w:tcPr>
            <w:tcW w:w="5225" w:type="dxa"/>
          </w:tcPr>
          <w:p w14:paraId="7C8CC859" w14:textId="07254E90" w:rsidR="00CD368B" w:rsidRDefault="00CD368B" w:rsidP="00922ACA">
            <w:pPr>
              <w:jc w:val="center"/>
              <w:rPr>
                <w:rFonts w:ascii="Gill Sans MT" w:hAnsi="Gill Sans MT"/>
                <w:sz w:val="28"/>
                <w:szCs w:val="28"/>
              </w:rPr>
            </w:pPr>
            <w:r>
              <w:rPr>
                <w:rFonts w:ascii="Gill Sans MT" w:hAnsi="Gill Sans MT"/>
                <w:noProof/>
                <w:sz w:val="28"/>
                <w:szCs w:val="28"/>
              </w:rPr>
              <w:drawing>
                <wp:anchor distT="0" distB="0" distL="114300" distR="114300" simplePos="0" relativeHeight="251694080" behindDoc="0" locked="0" layoutInCell="1" allowOverlap="1" wp14:anchorId="3D439D44" wp14:editId="62B8FCE9">
                  <wp:simplePos x="0" y="0"/>
                  <wp:positionH relativeFrom="column">
                    <wp:posOffset>-1270</wp:posOffset>
                  </wp:positionH>
                  <wp:positionV relativeFrom="paragraph">
                    <wp:posOffset>294640</wp:posOffset>
                  </wp:positionV>
                  <wp:extent cx="3213100" cy="1800225"/>
                  <wp:effectExtent l="0" t="0" r="0" b="3175"/>
                  <wp:wrapSquare wrapText="bothSides"/>
                  <wp:docPr id="8" name="Picture 8" descr="A picture containing text,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person, in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3100" cy="1800225"/>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Pr="002C1115">
                <w:rPr>
                  <w:rStyle w:val="Hyperlink"/>
                  <w:rFonts w:ascii="Gill Sans MT" w:hAnsi="Gill Sans MT"/>
                  <w:sz w:val="28"/>
                  <w:szCs w:val="28"/>
                </w:rPr>
                <w:t>Restoring Drontheim James Kelly</w:t>
              </w:r>
            </w:hyperlink>
          </w:p>
        </w:tc>
      </w:tr>
      <w:tr w:rsidR="00CD368B" w14:paraId="5F866D6D" w14:textId="77777777" w:rsidTr="00FD1BE4">
        <w:trPr>
          <w:jc w:val="center"/>
        </w:trPr>
        <w:tc>
          <w:tcPr>
            <w:tcW w:w="5225" w:type="dxa"/>
          </w:tcPr>
          <w:p w14:paraId="71B10CD6" w14:textId="473EBD7C" w:rsidR="00CD368B" w:rsidRPr="0002561D" w:rsidRDefault="00CD368B" w:rsidP="00CD368B">
            <w:pPr>
              <w:jc w:val="center"/>
              <w:rPr>
                <w:rFonts w:ascii="Gill Sans MT" w:hAnsi="Gill Sans MT" w:cs="Arial"/>
                <w:color w:val="222222"/>
                <w:sz w:val="28"/>
                <w:szCs w:val="28"/>
                <w:shd w:val="clear" w:color="auto" w:fill="FFFFFF"/>
              </w:rPr>
            </w:pPr>
            <w:r>
              <w:rPr>
                <w:rFonts w:ascii="Gill Sans MT" w:hAnsi="Gill Sans MT" w:cs="Arial"/>
                <w:color w:val="222222"/>
                <w:sz w:val="28"/>
                <w:szCs w:val="28"/>
                <w:shd w:val="clear" w:color="auto" w:fill="FFFFFF"/>
              </w:rPr>
              <w:t>Facebook Group</w:t>
            </w:r>
          </w:p>
          <w:p w14:paraId="2E30B6F3" w14:textId="77777777" w:rsidR="00CD368B" w:rsidRDefault="00CD368B" w:rsidP="00CD368B">
            <w:pPr>
              <w:rPr>
                <w:rFonts w:ascii="Gill Sans MT" w:hAnsi="Gill Sans MT"/>
                <w:sz w:val="28"/>
                <w:szCs w:val="28"/>
              </w:rPr>
            </w:pPr>
          </w:p>
          <w:p w14:paraId="4D48EF4B" w14:textId="2F74C830" w:rsidR="00CD368B" w:rsidRPr="0002561D" w:rsidRDefault="00CD368B" w:rsidP="00CD368B">
            <w:pPr>
              <w:rPr>
                <w:rFonts w:ascii="Gill Sans MT" w:hAnsi="Gill Sans MT"/>
                <w:sz w:val="28"/>
                <w:szCs w:val="28"/>
              </w:rPr>
            </w:pPr>
          </w:p>
        </w:tc>
        <w:tc>
          <w:tcPr>
            <w:tcW w:w="5225" w:type="dxa"/>
          </w:tcPr>
          <w:p w14:paraId="4B55A3AC" w14:textId="77777777" w:rsidR="00CD368B" w:rsidRPr="002C1115" w:rsidRDefault="00CD368B" w:rsidP="00CD368B">
            <w:pPr>
              <w:jc w:val="center"/>
              <w:rPr>
                <w:rFonts w:ascii="Gill Sans MT" w:hAnsi="Gill Sans MT"/>
                <w:sz w:val="28"/>
                <w:szCs w:val="28"/>
              </w:rPr>
            </w:pPr>
            <w:r>
              <w:rPr>
                <w:rFonts w:ascii="Gill Sans MT" w:hAnsi="Gill Sans MT"/>
                <w:sz w:val="28"/>
                <w:szCs w:val="28"/>
              </w:rPr>
              <w:t xml:space="preserve">Video </w:t>
            </w:r>
            <w:r w:rsidRPr="0002561D">
              <w:rPr>
                <w:rFonts w:ascii="Gill Sans MT" w:hAnsi="Gill Sans MT"/>
                <w:sz w:val="28"/>
                <w:szCs w:val="28"/>
              </w:rPr>
              <w:t>by David Poots</w:t>
            </w:r>
            <w:r>
              <w:rPr>
                <w:rFonts w:ascii="Gill Sans MT" w:hAnsi="Gill Sans MT"/>
                <w:sz w:val="28"/>
                <w:szCs w:val="28"/>
              </w:rPr>
              <w:t>, u</w:t>
            </w:r>
            <w:r w:rsidRPr="0002561D">
              <w:rPr>
                <w:rFonts w:ascii="Gill Sans MT" w:hAnsi="Gill Sans MT"/>
                <w:sz w:val="28"/>
                <w:szCs w:val="28"/>
              </w:rPr>
              <w:t xml:space="preserve">ploaded </w:t>
            </w:r>
            <w:r>
              <w:rPr>
                <w:rFonts w:ascii="Gill Sans MT" w:hAnsi="Gill Sans MT"/>
                <w:sz w:val="28"/>
                <w:szCs w:val="28"/>
              </w:rPr>
              <w:t>10/12/</w:t>
            </w:r>
            <w:r w:rsidRPr="0002561D">
              <w:rPr>
                <w:rFonts w:ascii="Gill Sans MT" w:hAnsi="Gill Sans MT"/>
                <w:sz w:val="28"/>
                <w:szCs w:val="28"/>
              </w:rPr>
              <w:t>22</w:t>
            </w:r>
          </w:p>
          <w:p w14:paraId="0210F4A7" w14:textId="77777777" w:rsidR="00CD368B" w:rsidRPr="0002561D" w:rsidRDefault="00CD368B" w:rsidP="00CD368B">
            <w:pPr>
              <w:rPr>
                <w:rFonts w:ascii="Gill Sans MT" w:hAnsi="Gill Sans MT"/>
                <w:sz w:val="28"/>
                <w:szCs w:val="28"/>
              </w:rPr>
            </w:pPr>
          </w:p>
        </w:tc>
      </w:tr>
      <w:tr w:rsidR="00CD368B" w14:paraId="4A522B59" w14:textId="77777777" w:rsidTr="00FD1BE4">
        <w:trPr>
          <w:jc w:val="center"/>
        </w:trPr>
        <w:tc>
          <w:tcPr>
            <w:tcW w:w="5225" w:type="dxa"/>
          </w:tcPr>
          <w:p w14:paraId="324E974F" w14:textId="3284EAC9" w:rsidR="00CD368B" w:rsidRDefault="00CD368B" w:rsidP="00CD368B">
            <w:pPr>
              <w:jc w:val="center"/>
              <w:rPr>
                <w:rFonts w:ascii="Gill Sans MT" w:hAnsi="Gill Sans MT"/>
                <w:sz w:val="28"/>
                <w:szCs w:val="28"/>
              </w:rPr>
            </w:pPr>
            <w:r>
              <w:rPr>
                <w:rFonts w:ascii="Gill Sans MT" w:hAnsi="Gill Sans MT"/>
                <w:noProof/>
                <w:sz w:val="28"/>
                <w:szCs w:val="28"/>
              </w:rPr>
              <w:drawing>
                <wp:anchor distT="0" distB="0" distL="114300" distR="114300" simplePos="0" relativeHeight="251693056" behindDoc="0" locked="0" layoutInCell="1" allowOverlap="1" wp14:anchorId="302FF850" wp14:editId="7DCEE6C2">
                  <wp:simplePos x="0" y="0"/>
                  <wp:positionH relativeFrom="column">
                    <wp:posOffset>145415</wp:posOffset>
                  </wp:positionH>
                  <wp:positionV relativeFrom="paragraph">
                    <wp:posOffset>225425</wp:posOffset>
                  </wp:positionV>
                  <wp:extent cx="2920365" cy="1445895"/>
                  <wp:effectExtent l="0" t="0" r="635" b="1905"/>
                  <wp:wrapSquare wrapText="bothSides"/>
                  <wp:docPr id="7" name="Picture 7" descr="A sign o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a building&#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5634" t="34292" r="7482" b="33440"/>
                          <a:stretch/>
                        </pic:blipFill>
                        <pic:spPr bwMode="auto">
                          <a:xfrm>
                            <a:off x="0" y="0"/>
                            <a:ext cx="2920365" cy="144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1" w:history="1">
              <w:r w:rsidRPr="002C1115">
                <w:rPr>
                  <w:rStyle w:val="Hyperlink"/>
                  <w:rFonts w:ascii="Gill Sans MT" w:hAnsi="Gill Sans MT"/>
                  <w:sz w:val="28"/>
                  <w:szCs w:val="28"/>
                </w:rPr>
                <w:t>The Coast Office</w:t>
              </w:r>
            </w:hyperlink>
          </w:p>
        </w:tc>
        <w:tc>
          <w:tcPr>
            <w:tcW w:w="5225" w:type="dxa"/>
          </w:tcPr>
          <w:p w14:paraId="4D9205C3" w14:textId="77777777" w:rsidR="00CD368B" w:rsidRDefault="00CD368B" w:rsidP="00CD368B">
            <w:pPr>
              <w:jc w:val="both"/>
              <w:rPr>
                <w:rFonts w:ascii="Gill Sans MT" w:hAnsi="Gill Sans MT"/>
                <w:sz w:val="28"/>
                <w:szCs w:val="28"/>
              </w:rPr>
            </w:pPr>
          </w:p>
          <w:p w14:paraId="2484F986" w14:textId="651EE4EF" w:rsidR="00CD368B" w:rsidRDefault="00CD368B" w:rsidP="00CD368B">
            <w:pPr>
              <w:jc w:val="both"/>
              <w:rPr>
                <w:rFonts w:ascii="Gill Sans MT" w:hAnsi="Gill Sans MT"/>
                <w:sz w:val="28"/>
                <w:szCs w:val="28"/>
              </w:rPr>
            </w:pPr>
            <w:r>
              <w:rPr>
                <w:rFonts w:ascii="Gill Sans MT" w:hAnsi="Gill Sans MT"/>
                <w:sz w:val="28"/>
                <w:szCs w:val="28"/>
              </w:rPr>
              <w:t>Located in Portballintrae</w:t>
            </w:r>
          </w:p>
          <w:p w14:paraId="725261A0" w14:textId="40BE71C2" w:rsidR="00CD368B" w:rsidRPr="0002561D" w:rsidRDefault="00CD368B" w:rsidP="00CD368B">
            <w:pPr>
              <w:jc w:val="both"/>
              <w:rPr>
                <w:rFonts w:ascii="Gill Sans MT" w:hAnsi="Gill Sans MT"/>
                <w:sz w:val="28"/>
                <w:szCs w:val="28"/>
              </w:rPr>
            </w:pPr>
            <w:r w:rsidRPr="0002561D">
              <w:rPr>
                <w:rFonts w:ascii="Gill Sans MT" w:hAnsi="Gill Sans MT"/>
                <w:sz w:val="28"/>
                <w:szCs w:val="28"/>
              </w:rPr>
              <w:t>Their</w:t>
            </w:r>
            <w:r w:rsidRPr="002C1115">
              <w:rPr>
                <w:rFonts w:ascii="Gill Sans MT" w:hAnsi="Gill Sans MT"/>
                <w:sz w:val="28"/>
                <w:szCs w:val="28"/>
              </w:rPr>
              <w:t xml:space="preserve"> </w:t>
            </w:r>
            <w:r w:rsidRPr="0002561D">
              <w:rPr>
                <w:rFonts w:ascii="Gill Sans MT" w:hAnsi="Gill Sans MT"/>
                <w:sz w:val="28"/>
                <w:szCs w:val="28"/>
              </w:rPr>
              <w:t>‘</w:t>
            </w:r>
            <w:r w:rsidRPr="002C1115">
              <w:rPr>
                <w:rFonts w:ascii="Gill Sans MT" w:hAnsi="Gill Sans MT"/>
                <w:sz w:val="28"/>
                <w:szCs w:val="28"/>
              </w:rPr>
              <w:t>Causeway Challenges</w:t>
            </w:r>
            <w:r w:rsidRPr="0002561D">
              <w:rPr>
                <w:rFonts w:ascii="Gill Sans MT" w:hAnsi="Gill Sans MT"/>
                <w:sz w:val="28"/>
                <w:szCs w:val="28"/>
              </w:rPr>
              <w:t>’</w:t>
            </w:r>
            <w:r>
              <w:rPr>
                <w:rFonts w:ascii="Gill Sans MT" w:hAnsi="Gill Sans MT"/>
                <w:sz w:val="28"/>
                <w:szCs w:val="28"/>
              </w:rPr>
              <w:t xml:space="preserve"> project </w:t>
            </w:r>
            <w:r w:rsidRPr="002C1115">
              <w:rPr>
                <w:rFonts w:ascii="Gill Sans MT" w:hAnsi="Gill Sans MT"/>
                <w:sz w:val="28"/>
                <w:szCs w:val="28"/>
              </w:rPr>
              <w:t>consist</w:t>
            </w:r>
            <w:r>
              <w:rPr>
                <w:rFonts w:ascii="Gill Sans MT" w:hAnsi="Gill Sans MT"/>
                <w:sz w:val="28"/>
                <w:szCs w:val="28"/>
              </w:rPr>
              <w:t>s</w:t>
            </w:r>
            <w:r w:rsidRPr="002C1115">
              <w:rPr>
                <w:rFonts w:ascii="Gill Sans MT" w:hAnsi="Gill Sans MT"/>
                <w:sz w:val="28"/>
                <w:szCs w:val="28"/>
              </w:rPr>
              <w:t xml:space="preserve"> of water</w:t>
            </w:r>
            <w:r w:rsidRPr="0002561D">
              <w:rPr>
                <w:rFonts w:ascii="Gill Sans MT" w:hAnsi="Gill Sans MT"/>
                <w:sz w:val="28"/>
                <w:szCs w:val="28"/>
              </w:rPr>
              <w:t xml:space="preserve"> </w:t>
            </w:r>
            <w:r w:rsidRPr="002C1115">
              <w:rPr>
                <w:rFonts w:ascii="Gill Sans MT" w:hAnsi="Gill Sans MT"/>
                <w:sz w:val="28"/>
                <w:szCs w:val="28"/>
              </w:rPr>
              <w:t>sports and maritime pursuits as a solution to health, wellbeing and understanding development in NI communities.</w:t>
            </w:r>
            <w:r>
              <w:rPr>
                <w:rFonts w:ascii="Gill Sans MT" w:hAnsi="Gill Sans MT"/>
                <w:sz w:val="28"/>
                <w:szCs w:val="28"/>
              </w:rPr>
              <w:t xml:space="preserve"> </w:t>
            </w:r>
          </w:p>
          <w:p w14:paraId="0C0F8446" w14:textId="77777777" w:rsidR="00CD368B" w:rsidRDefault="00CD368B" w:rsidP="00CD368B">
            <w:pPr>
              <w:rPr>
                <w:rFonts w:ascii="Gill Sans MT" w:hAnsi="Gill Sans MT"/>
                <w:sz w:val="28"/>
                <w:szCs w:val="28"/>
              </w:rPr>
            </w:pPr>
          </w:p>
        </w:tc>
      </w:tr>
    </w:tbl>
    <w:p w14:paraId="0F1E95A6" w14:textId="73EB5C1B" w:rsidR="00606CA2" w:rsidRPr="00605921" w:rsidRDefault="00606CA2" w:rsidP="00605921">
      <w:pPr>
        <w:rPr>
          <w:rFonts w:ascii="Gill Sans MT" w:hAnsi="Gill Sans MT"/>
          <w:sz w:val="28"/>
          <w:szCs w:val="28"/>
        </w:rPr>
      </w:pPr>
    </w:p>
    <w:sectPr w:rsidR="00606CA2" w:rsidRPr="00605921" w:rsidSect="007D575D">
      <w:headerReference w:type="default" r:id="rId2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6EA41" w14:textId="77777777" w:rsidR="000362B3" w:rsidRDefault="000362B3" w:rsidP="00B338E7">
      <w:r>
        <w:separator/>
      </w:r>
    </w:p>
  </w:endnote>
  <w:endnote w:type="continuationSeparator" w:id="0">
    <w:p w14:paraId="49C340FF" w14:textId="77777777" w:rsidR="000362B3" w:rsidRDefault="000362B3" w:rsidP="00B3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B0DD" w14:textId="77777777" w:rsidR="000362B3" w:rsidRDefault="000362B3" w:rsidP="00B338E7">
      <w:r>
        <w:separator/>
      </w:r>
    </w:p>
  </w:footnote>
  <w:footnote w:type="continuationSeparator" w:id="0">
    <w:p w14:paraId="1C3BE012" w14:textId="77777777" w:rsidR="000362B3" w:rsidRDefault="000362B3" w:rsidP="00B33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569F" w14:textId="1CD244E3" w:rsidR="00B338E7" w:rsidRPr="00B338E7" w:rsidRDefault="00B338E7" w:rsidP="00B338E7">
    <w:pPr>
      <w:pStyle w:val="Header"/>
      <w:jc w:val="right"/>
      <w:rPr>
        <w:rFonts w:ascii="Gill Sans MT" w:hAnsi="Gill Sans MT"/>
        <w:sz w:val="28"/>
        <w:szCs w:val="28"/>
      </w:rPr>
    </w:pPr>
    <w:r w:rsidRPr="00B338E7">
      <w:rPr>
        <w:rFonts w:ascii="Gill Sans MT" w:hAnsi="Gill Sans MT"/>
        <w:sz w:val="28"/>
        <w:szCs w:val="28"/>
      </w:rPr>
      <w:t>Silvery Light Sailing</w:t>
    </w:r>
  </w:p>
  <w:p w14:paraId="39A9248F" w14:textId="77777777" w:rsidR="00B338E7" w:rsidRPr="00B338E7" w:rsidRDefault="00B338E7">
    <w:pPr>
      <w:pStyle w:val="Header"/>
      <w:rPr>
        <w:rFonts w:ascii="Gill Sans MT" w:hAnsi="Gill Sans MT"/>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5D"/>
    <w:rsid w:val="0002561D"/>
    <w:rsid w:val="000362B3"/>
    <w:rsid w:val="001E5DDB"/>
    <w:rsid w:val="003239B9"/>
    <w:rsid w:val="00397482"/>
    <w:rsid w:val="0045042E"/>
    <w:rsid w:val="00605921"/>
    <w:rsid w:val="00606CA2"/>
    <w:rsid w:val="007D575D"/>
    <w:rsid w:val="008C747D"/>
    <w:rsid w:val="00922ACA"/>
    <w:rsid w:val="00985C8B"/>
    <w:rsid w:val="009B6FEE"/>
    <w:rsid w:val="00A440CB"/>
    <w:rsid w:val="00A63C3F"/>
    <w:rsid w:val="00B338E7"/>
    <w:rsid w:val="00BF0EF4"/>
    <w:rsid w:val="00BF38BE"/>
    <w:rsid w:val="00CD368B"/>
    <w:rsid w:val="00D45D67"/>
    <w:rsid w:val="00DA0B1F"/>
    <w:rsid w:val="00EC275A"/>
    <w:rsid w:val="00FD1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1105B"/>
  <w15:chartTrackingRefBased/>
  <w15:docId w15:val="{C95D454B-778A-8143-8B02-15848634E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5921"/>
    <w:rPr>
      <w:color w:val="0563C1" w:themeColor="hyperlink"/>
      <w:u w:val="single"/>
    </w:rPr>
  </w:style>
  <w:style w:type="character" w:styleId="UnresolvedMention">
    <w:name w:val="Unresolved Mention"/>
    <w:basedOn w:val="DefaultParagraphFont"/>
    <w:uiPriority w:val="99"/>
    <w:semiHidden/>
    <w:unhideWhenUsed/>
    <w:rsid w:val="00605921"/>
    <w:rPr>
      <w:color w:val="605E5C"/>
      <w:shd w:val="clear" w:color="auto" w:fill="E1DFDD"/>
    </w:rPr>
  </w:style>
  <w:style w:type="character" w:styleId="FollowedHyperlink">
    <w:name w:val="FollowedHyperlink"/>
    <w:basedOn w:val="DefaultParagraphFont"/>
    <w:uiPriority w:val="99"/>
    <w:semiHidden/>
    <w:unhideWhenUsed/>
    <w:rsid w:val="00D45D67"/>
    <w:rPr>
      <w:color w:val="954F72" w:themeColor="followedHyperlink"/>
      <w:u w:val="single"/>
    </w:rPr>
  </w:style>
  <w:style w:type="paragraph" w:styleId="Header">
    <w:name w:val="header"/>
    <w:basedOn w:val="Normal"/>
    <w:link w:val="HeaderChar"/>
    <w:uiPriority w:val="99"/>
    <w:unhideWhenUsed/>
    <w:rsid w:val="00B338E7"/>
    <w:pPr>
      <w:tabs>
        <w:tab w:val="center" w:pos="4680"/>
        <w:tab w:val="right" w:pos="9360"/>
      </w:tabs>
    </w:pPr>
  </w:style>
  <w:style w:type="character" w:customStyle="1" w:styleId="HeaderChar">
    <w:name w:val="Header Char"/>
    <w:basedOn w:val="DefaultParagraphFont"/>
    <w:link w:val="Header"/>
    <w:uiPriority w:val="99"/>
    <w:rsid w:val="00B338E7"/>
  </w:style>
  <w:style w:type="paragraph" w:styleId="Footer">
    <w:name w:val="footer"/>
    <w:basedOn w:val="Normal"/>
    <w:link w:val="FooterChar"/>
    <w:uiPriority w:val="99"/>
    <w:unhideWhenUsed/>
    <w:rsid w:val="00B338E7"/>
    <w:pPr>
      <w:tabs>
        <w:tab w:val="center" w:pos="4680"/>
        <w:tab w:val="right" w:pos="9360"/>
      </w:tabs>
    </w:pPr>
  </w:style>
  <w:style w:type="character" w:customStyle="1" w:styleId="FooterChar">
    <w:name w:val="Footer Char"/>
    <w:basedOn w:val="DefaultParagraphFont"/>
    <w:link w:val="Footer"/>
    <w:uiPriority w:val="99"/>
    <w:rsid w:val="00B33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149754">
      <w:bodyDiv w:val="1"/>
      <w:marLeft w:val="0"/>
      <w:marRight w:val="0"/>
      <w:marTop w:val="0"/>
      <w:marBottom w:val="0"/>
      <w:divBdr>
        <w:top w:val="none" w:sz="0" w:space="0" w:color="auto"/>
        <w:left w:val="none" w:sz="0" w:space="0" w:color="auto"/>
        <w:bottom w:val="none" w:sz="0" w:space="0" w:color="auto"/>
        <w:right w:val="none" w:sz="0" w:space="0" w:color="auto"/>
      </w:divBdr>
    </w:div>
    <w:div w:id="159293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ationalhistoricships.org.uk/"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s://www.facebook.com/TheCoastOfficePortballintrae/about/?ref=page_internal"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facebook.com/groups/1469008350025251/"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www.sailtrainingireland.com/" TargetMode="External"/><Relationship Id="rId11" Type="http://schemas.openxmlformats.org/officeDocument/2006/relationships/hyperlink" Target="https://maritimeheritage.org.uk/component/eventbooking/other-organisations/irish-schooner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i_e1_iHnQdk" TargetMode="External"/><Relationship Id="rId4" Type="http://schemas.openxmlformats.org/officeDocument/2006/relationships/footnotes" Target="footnotes.xml"/><Relationship Id="rId9" Type="http://schemas.openxmlformats.org/officeDocument/2006/relationships/hyperlink" Target="https://www.oga.org.uk/" TargetMode="External"/><Relationship Id="rId14" Type="http://schemas.openxmlformats.org/officeDocument/2006/relationships/hyperlink" Target="https://www.rya.org.uk/"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Cree</dc:creator>
  <cp:keywords/>
  <dc:description/>
  <cp:lastModifiedBy>Belinda Cree</cp:lastModifiedBy>
  <cp:revision>6</cp:revision>
  <cp:lastPrinted>2022-11-09T16:11:00Z</cp:lastPrinted>
  <dcterms:created xsi:type="dcterms:W3CDTF">2022-11-09T16:11:00Z</dcterms:created>
  <dcterms:modified xsi:type="dcterms:W3CDTF">2022-12-13T12:49:00Z</dcterms:modified>
</cp:coreProperties>
</file>